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379" w:rsidRPr="00491379" w:rsidRDefault="00491379" w:rsidP="004913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  <w:r w:rsidRPr="00491379">
        <w:rPr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491379" w:rsidRPr="00491379" w:rsidRDefault="00491379" w:rsidP="00491379">
      <w:pPr>
        <w:tabs>
          <w:tab w:val="left" w:pos="786"/>
        </w:tabs>
        <w:jc w:val="both"/>
        <w:rPr>
          <w:sz w:val="28"/>
          <w:szCs w:val="28"/>
        </w:rPr>
      </w:pPr>
    </w:p>
    <w:p w:rsidR="00491379" w:rsidRPr="00491379" w:rsidRDefault="00491379" w:rsidP="00491379">
      <w:pPr>
        <w:tabs>
          <w:tab w:val="left" w:pos="7560"/>
          <w:tab w:val="left" w:pos="7920"/>
        </w:tabs>
        <w:ind w:firstLine="709"/>
        <w:jc w:val="both"/>
        <w:rPr>
          <w:b/>
        </w:rPr>
      </w:pPr>
    </w:p>
    <w:p w:rsidR="00491379" w:rsidRPr="00491379" w:rsidRDefault="00491379" w:rsidP="00491379">
      <w:pPr>
        <w:ind w:firstLine="709"/>
        <w:jc w:val="both"/>
        <w:rPr>
          <w:b/>
        </w:rPr>
      </w:pPr>
      <w:r w:rsidRPr="00491379">
        <w:t xml:space="preserve">Предоставление муниципальной услуги осуществляется </w:t>
      </w:r>
      <w:r w:rsidRPr="00491379">
        <w:br/>
        <w:t>в соответствии со следующими нормативными правовыми актами:</w:t>
      </w:r>
      <w:r w:rsidRPr="00491379">
        <w:rPr>
          <w:b/>
        </w:rPr>
        <w:t xml:space="preserve"> </w:t>
      </w:r>
    </w:p>
    <w:p w:rsidR="00491379" w:rsidRPr="00491379" w:rsidRDefault="00491379" w:rsidP="00491379">
      <w:pPr>
        <w:tabs>
          <w:tab w:val="left" w:pos="7560"/>
          <w:tab w:val="left" w:pos="7920"/>
        </w:tabs>
        <w:ind w:firstLine="709"/>
        <w:jc w:val="both"/>
      </w:pPr>
      <w:r w:rsidRPr="00491379">
        <w:t>Конституцией Российской Федерации («Российская газета», № 237, 25.12.1993);</w:t>
      </w:r>
    </w:p>
    <w:p w:rsidR="00491379" w:rsidRPr="00491379" w:rsidRDefault="00491379" w:rsidP="00491379">
      <w:pPr>
        <w:tabs>
          <w:tab w:val="left" w:pos="0"/>
        </w:tabs>
        <w:ind w:firstLine="709"/>
        <w:jc w:val="both"/>
      </w:pPr>
      <w:r w:rsidRPr="00491379">
        <w:t>Гражданским кодексом Российской Федерации от 30 ноября 1994 г.</w:t>
      </w:r>
      <w:r w:rsidRPr="00491379">
        <w:br/>
        <w:t xml:space="preserve"> № 51-ФЗ (Собрание законодательства Российской Федерации, 1994 г., № 32, ст. 3301; 1996 г., № 5, ст. 410; 2001 г., № 49, ст. 4552.);</w:t>
      </w:r>
    </w:p>
    <w:p w:rsidR="00491379" w:rsidRPr="00491379" w:rsidRDefault="00491379" w:rsidP="00491379">
      <w:pPr>
        <w:tabs>
          <w:tab w:val="left" w:pos="0"/>
        </w:tabs>
        <w:ind w:firstLine="709"/>
        <w:jc w:val="both"/>
      </w:pPr>
      <w:r w:rsidRPr="00491379">
        <w:t>Земельным кодексом Российской Федерации от 25.10.2001 г. №136-ФЗ («Российская газета», № 211-212, 30.10.2001 г.);</w:t>
      </w:r>
    </w:p>
    <w:p w:rsidR="00491379" w:rsidRPr="00491379" w:rsidRDefault="00491379" w:rsidP="00491379">
      <w:pPr>
        <w:tabs>
          <w:tab w:val="left" w:pos="0"/>
        </w:tabs>
        <w:ind w:firstLine="709"/>
        <w:jc w:val="both"/>
      </w:pPr>
      <w:r w:rsidRPr="00491379">
        <w:t xml:space="preserve">Федеральным законом от 18 июня 2001 г. № 78-ФЗ </w:t>
      </w:r>
      <w:r w:rsidRPr="00491379">
        <w:br/>
        <w:t xml:space="preserve">«О землеустройстве» («Российская газета», № 118-119, 23.06.2001 г., Собрание законодательства Российской Федерации, 2001 г., № 26 </w:t>
      </w:r>
      <w:r w:rsidRPr="00491379">
        <w:br/>
        <w:t>ст. 2582);</w:t>
      </w:r>
    </w:p>
    <w:p w:rsidR="00491379" w:rsidRPr="00491379" w:rsidRDefault="00491379" w:rsidP="00491379">
      <w:pPr>
        <w:tabs>
          <w:tab w:val="left" w:pos="0"/>
        </w:tabs>
        <w:ind w:firstLine="709"/>
        <w:jc w:val="both"/>
      </w:pPr>
      <w:r w:rsidRPr="00491379">
        <w:t>Федеральным законом от 06.10.2003 г. № 131-ФЗ «Об общих принципах организации местного самоуправления в Российской Федерации» (первоначальный текст документа опубликован в изданиях «Собрание законодательства РФ», 06.10.2003 г.., № 40, ст. 3822; «Парламентская газета», 08.10.2003 г., № 186; «Российская газета», 08.10.2003 г. , № 202);</w:t>
      </w:r>
    </w:p>
    <w:p w:rsidR="00491379" w:rsidRPr="00491379" w:rsidRDefault="00491379" w:rsidP="0049137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379">
        <w:rPr>
          <w:rFonts w:ascii="Times New Roman" w:hAnsi="Times New Roman" w:cs="Times New Roman"/>
          <w:sz w:val="24"/>
          <w:szCs w:val="24"/>
        </w:rPr>
        <w:t>Федеральным законом от 21.12.2004 г. № 172-ФЗ «О переводе земель или земельных участков из одной категории в другую» («Российская газета», № 290, 30.12.2004 г.);</w:t>
      </w:r>
    </w:p>
    <w:p w:rsidR="00491379" w:rsidRPr="00491379" w:rsidRDefault="00491379" w:rsidP="00491379">
      <w:pPr>
        <w:tabs>
          <w:tab w:val="left" w:pos="0"/>
        </w:tabs>
        <w:ind w:firstLine="709"/>
        <w:jc w:val="both"/>
      </w:pPr>
      <w:r w:rsidRPr="00491379">
        <w:t xml:space="preserve">Федеральным законом от 24 июля </w:t>
      </w:r>
      <w:smartTag w:uri="urn:schemas-microsoft-com:office:smarttags" w:element="metricconverter">
        <w:smartTagPr>
          <w:attr w:name="ProductID" w:val="2007 г"/>
        </w:smartTagPr>
        <w:r w:rsidRPr="00491379">
          <w:t>2007 г</w:t>
        </w:r>
      </w:smartTag>
      <w:r w:rsidRPr="00491379">
        <w:t xml:space="preserve">. № 221-ФЗ </w:t>
      </w:r>
      <w:r w:rsidRPr="00491379">
        <w:br/>
        <w:t>«</w:t>
      </w:r>
      <w:r w:rsidRPr="00491379">
        <w:rPr>
          <w:lang w:eastAsia="ru-RU"/>
        </w:rPr>
        <w:t>О кадастровой деятельности</w:t>
      </w:r>
      <w:r w:rsidRPr="00491379">
        <w:t xml:space="preserve">» («Российская газета», </w:t>
      </w:r>
      <w:r w:rsidRPr="00491379">
        <w:br/>
        <w:t xml:space="preserve">№ 165, 01.08.2007 г., Собрание законодательства Российской Федерации, </w:t>
      </w:r>
      <w:smartTag w:uri="urn:schemas-microsoft-com:office:smarttags" w:element="metricconverter">
        <w:smartTagPr>
          <w:attr w:name="ProductID" w:val="2007 г"/>
        </w:smartTagPr>
        <w:r w:rsidRPr="00491379">
          <w:t>2007 г</w:t>
        </w:r>
      </w:smartTag>
      <w:r w:rsidRPr="00491379">
        <w:t>., № 31 ст. 4017);</w:t>
      </w:r>
    </w:p>
    <w:p w:rsidR="00491379" w:rsidRPr="00491379" w:rsidRDefault="00491379" w:rsidP="00491379">
      <w:pPr>
        <w:ind w:firstLine="709"/>
        <w:jc w:val="both"/>
      </w:pPr>
      <w:r w:rsidRPr="00491379">
        <w:t>Федеральным</w:t>
      </w:r>
      <w:bookmarkStart w:id="0" w:name="_GoBack"/>
      <w:bookmarkEnd w:id="0"/>
      <w:r w:rsidRPr="00491379">
        <w:t xml:space="preserve"> законом от 27 июля 2010 г. № 210-ФЗ «Об организации предоставления государственных и муниципальных услуг» («Российская газета», № 168, 03.07.2010 г.);</w:t>
      </w:r>
    </w:p>
    <w:p w:rsidR="00491379" w:rsidRPr="00491379" w:rsidRDefault="00491379" w:rsidP="00491379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lang w:eastAsia="ru-RU"/>
        </w:rPr>
      </w:pPr>
      <w:r w:rsidRPr="00491379">
        <w:t xml:space="preserve">Законом Курской области от 04.01.2003 г. № 1-ЗКО </w:t>
      </w:r>
      <w:r w:rsidRPr="00491379">
        <w:br/>
        <w:t>«Об административных правонарушениях в Курской области» («</w:t>
      </w:r>
      <w:proofErr w:type="gramStart"/>
      <w:r w:rsidRPr="00491379">
        <w:t>Курская</w:t>
      </w:r>
      <w:proofErr w:type="gramEnd"/>
      <w:r w:rsidRPr="00491379">
        <w:t xml:space="preserve"> правда» № </w:t>
      </w:r>
      <w:r w:rsidRPr="00491379">
        <w:rPr>
          <w:rFonts w:eastAsia="Calibri"/>
          <w:lang w:eastAsia="ru-RU"/>
        </w:rPr>
        <w:t>4-5, 11.01.2003</w:t>
      </w:r>
      <w:r w:rsidRPr="00491379">
        <w:t xml:space="preserve"> г, «Курск» № 3, 15.01.2003 г.);</w:t>
      </w:r>
    </w:p>
    <w:p w:rsidR="00491379" w:rsidRPr="00491379" w:rsidRDefault="00491379" w:rsidP="0049137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379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Курской области от 20 апреля </w:t>
      </w:r>
      <w:r w:rsidRPr="00491379">
        <w:rPr>
          <w:rFonts w:ascii="Times New Roman" w:hAnsi="Times New Roman" w:cs="Times New Roman"/>
          <w:sz w:val="24"/>
          <w:szCs w:val="24"/>
        </w:rPr>
        <w:br/>
        <w:t>2012 г. № 383-па «О реализации на территории Курской области положений Федерального закона «О переводе земель или земельных участков из одной категории в другую» («</w:t>
      </w:r>
      <w:proofErr w:type="gramStart"/>
      <w:r w:rsidRPr="00491379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491379">
        <w:rPr>
          <w:rFonts w:ascii="Times New Roman" w:hAnsi="Times New Roman" w:cs="Times New Roman"/>
          <w:sz w:val="24"/>
          <w:szCs w:val="24"/>
        </w:rPr>
        <w:t xml:space="preserve"> правда», N 46, 28.04.2012);</w:t>
      </w:r>
    </w:p>
    <w:p w:rsidR="00491379" w:rsidRPr="00A269BB" w:rsidRDefault="00491379" w:rsidP="00491379">
      <w:pPr>
        <w:tabs>
          <w:tab w:val="left" w:pos="2268"/>
        </w:tabs>
        <w:autoSpaceDN w:val="0"/>
        <w:adjustRightInd w:val="0"/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 w:rsidRPr="00491379">
        <w:rPr>
          <w:sz w:val="28"/>
          <w:szCs w:val="28"/>
        </w:rPr>
        <w:t>П</w:t>
      </w:r>
      <w:r w:rsidRPr="00491379">
        <w:rPr>
          <w:sz w:val="28"/>
          <w:szCs w:val="28"/>
        </w:rPr>
        <w:t xml:space="preserve">остановлением Администрации поселка Пристень </w:t>
      </w:r>
      <w:r w:rsidRPr="00A269BB">
        <w:rPr>
          <w:sz w:val="28"/>
          <w:szCs w:val="28"/>
        </w:rPr>
        <w:t>от 29.02.2016 года №64 «О  порядке разработке и утверждения административных регламентов предоставления муниципальных услуг;</w:t>
      </w:r>
    </w:p>
    <w:p w:rsidR="00491379" w:rsidRPr="00A269BB" w:rsidRDefault="00491379" w:rsidP="00491379">
      <w:pPr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</w:t>
      </w:r>
      <w:r w:rsidRPr="00A269BB">
        <w:rPr>
          <w:sz w:val="28"/>
          <w:szCs w:val="28"/>
        </w:rPr>
        <w:t>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Пристень»;</w:t>
      </w:r>
    </w:p>
    <w:p w:rsidR="00491379" w:rsidRPr="00491379" w:rsidRDefault="00491379" w:rsidP="00491379">
      <w:pPr>
        <w:tabs>
          <w:tab w:val="left" w:pos="426"/>
          <w:tab w:val="left" w:pos="993"/>
        </w:tabs>
        <w:ind w:firstLine="426"/>
        <w:jc w:val="both"/>
        <w:rPr>
          <w:b/>
          <w:kern w:val="1"/>
          <w:sz w:val="28"/>
          <w:szCs w:val="28"/>
        </w:rPr>
      </w:pPr>
      <w:r w:rsidRPr="00491379">
        <w:rPr>
          <w:rStyle w:val="a6"/>
          <w:b w:val="0"/>
          <w:sz w:val="28"/>
          <w:szCs w:val="28"/>
        </w:rPr>
        <w:t>Решением</w:t>
      </w:r>
      <w:r w:rsidRPr="00A269BB">
        <w:rPr>
          <w:rStyle w:val="a6"/>
          <w:sz w:val="28"/>
          <w:szCs w:val="28"/>
        </w:rPr>
        <w:t xml:space="preserve"> </w:t>
      </w:r>
      <w:r w:rsidRPr="00A269BB">
        <w:rPr>
          <w:sz w:val="28"/>
          <w:szCs w:val="28"/>
        </w:rPr>
        <w:t>Собрания депутатов поселка Пристень</w:t>
      </w:r>
      <w:r w:rsidRPr="00A269BB">
        <w:rPr>
          <w:rStyle w:val="a6"/>
          <w:sz w:val="28"/>
          <w:szCs w:val="28"/>
        </w:rPr>
        <w:t xml:space="preserve"> </w:t>
      </w:r>
      <w:r w:rsidRPr="00491379">
        <w:rPr>
          <w:rStyle w:val="a6"/>
          <w:b w:val="0"/>
          <w:sz w:val="28"/>
          <w:szCs w:val="28"/>
        </w:rPr>
        <w:t>от 12.04.2018 № 118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</w:t>
      </w:r>
      <w:r w:rsidRPr="00A269BB">
        <w:rPr>
          <w:rStyle w:val="a6"/>
          <w:sz w:val="28"/>
          <w:szCs w:val="28"/>
        </w:rPr>
        <w:t xml:space="preserve"> </w:t>
      </w:r>
      <w:r w:rsidRPr="00491379">
        <w:rPr>
          <w:rStyle w:val="a6"/>
          <w:b w:val="0"/>
          <w:sz w:val="28"/>
          <w:szCs w:val="28"/>
        </w:rPr>
        <w:t xml:space="preserve">участвующими </w:t>
      </w:r>
      <w:r w:rsidRPr="00491379">
        <w:rPr>
          <w:rStyle w:val="a6"/>
          <w:b w:val="0"/>
          <w:sz w:val="28"/>
          <w:szCs w:val="28"/>
        </w:rPr>
        <w:lastRenderedPageBreak/>
        <w:t>в предоставлении  муниципальных услуг, и определении размера платы за их оказание»;</w:t>
      </w:r>
    </w:p>
    <w:p w:rsidR="00491379" w:rsidRPr="00A269BB" w:rsidRDefault="00491379" w:rsidP="00491379">
      <w:pPr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A269BB">
        <w:rPr>
          <w:rFonts w:eastAsia="Calibri"/>
          <w:sz w:val="28"/>
          <w:szCs w:val="28"/>
          <w:lang w:eastAsia="en-US"/>
        </w:rPr>
        <w:t xml:space="preserve">28. </w:t>
      </w:r>
      <w:proofErr w:type="gramStart"/>
      <w:r w:rsidRPr="00A269BB">
        <w:rPr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A269BB">
        <w:rPr>
          <w:sz w:val="28"/>
          <w:szCs w:val="28"/>
        </w:rPr>
        <w:t>Пристенского</w:t>
      </w:r>
      <w:proofErr w:type="spellEnd"/>
      <w:r w:rsidRPr="00A269BB">
        <w:rPr>
          <w:sz w:val="28"/>
          <w:szCs w:val="28"/>
        </w:rPr>
        <w:t xml:space="preserve"> района</w:t>
      </w:r>
      <w:r w:rsidRPr="00A269BB">
        <w:rPr>
          <w:rStyle w:val="a6"/>
          <w:sz w:val="28"/>
          <w:szCs w:val="28"/>
        </w:rPr>
        <w:t xml:space="preserve"> </w:t>
      </w:r>
      <w:r w:rsidRPr="00491379">
        <w:rPr>
          <w:rStyle w:val="a6"/>
          <w:b w:val="0"/>
          <w:sz w:val="28"/>
          <w:szCs w:val="28"/>
        </w:rPr>
        <w:t>Курской области</w:t>
      </w:r>
      <w:r w:rsidRPr="00A269BB">
        <w:rPr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A269BB">
        <w:rPr>
          <w:sz w:val="28"/>
          <w:szCs w:val="28"/>
        </w:rPr>
        <w:t>Пристенского</w:t>
      </w:r>
      <w:proofErr w:type="spellEnd"/>
      <w:r w:rsidRPr="00A269BB">
        <w:rPr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491379" w:rsidRPr="00A269BB" w:rsidRDefault="00491379" w:rsidP="00491379">
      <w:pPr>
        <w:rPr>
          <w:b/>
          <w:sz w:val="28"/>
          <w:szCs w:val="28"/>
        </w:rPr>
      </w:pPr>
    </w:p>
    <w:p w:rsidR="00491379" w:rsidRPr="00A269BB" w:rsidRDefault="00491379" w:rsidP="00491379">
      <w:pPr>
        <w:rPr>
          <w:b/>
          <w:sz w:val="28"/>
          <w:szCs w:val="28"/>
        </w:rPr>
      </w:pPr>
    </w:p>
    <w:p w:rsidR="00491379" w:rsidRPr="00A269BB" w:rsidRDefault="00491379" w:rsidP="00491379">
      <w:pPr>
        <w:jc w:val="both"/>
        <w:rPr>
          <w:b/>
          <w:sz w:val="28"/>
          <w:szCs w:val="28"/>
        </w:rPr>
      </w:pPr>
    </w:p>
    <w:sectPr w:rsidR="00491379" w:rsidRPr="00A269BB" w:rsidSect="0040515A">
      <w:headerReference w:type="default" r:id="rId5"/>
      <w:pgSz w:w="11906" w:h="16838"/>
      <w:pgMar w:top="992" w:right="1276" w:bottom="992" w:left="155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2B6" w:rsidRDefault="00491379" w:rsidP="00A87A39">
    <w:pPr>
      <w:pStyle w:val="a4"/>
      <w:tabs>
        <w:tab w:val="left" w:pos="2865"/>
        <w:tab w:val="center" w:pos="4535"/>
      </w:tabs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B722B6" w:rsidRDefault="004913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7B9"/>
    <w:rsid w:val="002C0478"/>
    <w:rsid w:val="00491379"/>
    <w:rsid w:val="00A0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3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491379"/>
    <w:pPr>
      <w:suppressAutoHyphens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913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137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Strong"/>
    <w:qFormat/>
    <w:rsid w:val="004913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3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491379"/>
    <w:pPr>
      <w:suppressAutoHyphens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913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137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Strong"/>
    <w:qFormat/>
    <w:rsid w:val="004913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489</Words>
  <Characters>2792</Characters>
  <Application>Microsoft Office Word</Application>
  <DocSecurity>0</DocSecurity>
  <Lines>23</Lines>
  <Paragraphs>6</Paragraphs>
  <ScaleCrop>false</ScaleCrop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2018-12-12T08:30:00Z</dcterms:created>
  <dcterms:modified xsi:type="dcterms:W3CDTF">2018-12-12T08:32:00Z</dcterms:modified>
</cp:coreProperties>
</file>